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E4465" w14:textId="77777777" w:rsidR="002043E2" w:rsidRPr="00742754" w:rsidRDefault="002043E2" w:rsidP="00742754">
      <w:pPr>
        <w:spacing w:before="120" w:after="240" w:line="240" w:lineRule="auto"/>
        <w:ind w:left="0" w:right="0" w:firstLine="0"/>
        <w:jc w:val="center"/>
        <w:rPr>
          <w:rFonts w:eastAsia="Times New Roman"/>
          <w:b/>
          <w:color w:val="auto"/>
          <w:sz w:val="24"/>
          <w:szCs w:val="24"/>
        </w:rPr>
      </w:pPr>
      <w:bookmarkStart w:id="0" w:name="_Hlk525121188"/>
      <w:bookmarkStart w:id="1" w:name="_GoBack"/>
      <w:bookmarkEnd w:id="1"/>
      <w:r w:rsidRPr="00742754">
        <w:rPr>
          <w:rFonts w:eastAsia="Times New Roman"/>
          <w:b/>
          <w:color w:val="auto"/>
          <w:sz w:val="24"/>
          <w:szCs w:val="24"/>
        </w:rPr>
        <w:t>Čestné prohlášení o splnění základní způsobilosti</w:t>
      </w:r>
      <w:bookmarkEnd w:id="0"/>
    </w:p>
    <w:p w14:paraId="74DE0193" w14:textId="77777777" w:rsidR="00286FDA" w:rsidRPr="00742754" w:rsidRDefault="00286FDA" w:rsidP="00742754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 w:val="24"/>
          <w:szCs w:val="24"/>
        </w:rPr>
      </w:pPr>
    </w:p>
    <w:p w14:paraId="03EF4C42" w14:textId="77777777" w:rsidR="00286FDA" w:rsidRPr="00781753" w:rsidRDefault="00286FDA" w:rsidP="00742754">
      <w:pPr>
        <w:spacing w:before="120" w:after="120" w:line="240" w:lineRule="auto"/>
        <w:ind w:left="0" w:right="0" w:firstLine="0"/>
        <w:rPr>
          <w:b/>
        </w:rPr>
      </w:pPr>
      <w:r w:rsidRPr="00742754">
        <w:rPr>
          <w:rFonts w:eastAsia="Times New Roman"/>
          <w:b/>
          <w:color w:val="auto"/>
        </w:rPr>
        <w:t>Dodavatel</w:t>
      </w:r>
      <w:r w:rsidRPr="00781753">
        <w:rPr>
          <w:b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0"/>
      </w:tblGrid>
      <w:tr w:rsidR="00286FDA" w:rsidRPr="00781753" w14:paraId="4CDF4C82" w14:textId="77777777" w:rsidTr="007601A5">
        <w:trPr>
          <w:trHeight w:val="270"/>
        </w:trPr>
        <w:tc>
          <w:tcPr>
            <w:tcW w:w="3384" w:type="dxa"/>
            <w:vAlign w:val="center"/>
          </w:tcPr>
          <w:p w14:paraId="0E4D2A2A" w14:textId="77777777" w:rsidR="00286FDA" w:rsidRPr="00742754" w:rsidRDefault="00286FDA" w:rsidP="00742754">
            <w:pPr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742754">
              <w:rPr>
                <w:rFonts w:eastAsia="Times New Roman"/>
                <w:color w:val="auto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1574AD9" w14:textId="77777777" w:rsidR="00286FDA" w:rsidRPr="00781753" w:rsidRDefault="00286FDA" w:rsidP="00742754">
            <w:pPr>
              <w:spacing w:line="240" w:lineRule="auto"/>
            </w:pPr>
          </w:p>
        </w:tc>
      </w:tr>
      <w:tr w:rsidR="00286FDA" w:rsidRPr="00781753" w14:paraId="27ED5F00" w14:textId="77777777" w:rsidTr="007601A5">
        <w:trPr>
          <w:trHeight w:val="165"/>
        </w:trPr>
        <w:tc>
          <w:tcPr>
            <w:tcW w:w="3384" w:type="dxa"/>
            <w:vAlign w:val="center"/>
          </w:tcPr>
          <w:p w14:paraId="2D8703B9" w14:textId="77777777" w:rsidR="00286FDA" w:rsidRPr="00781753" w:rsidRDefault="00286FDA" w:rsidP="00742754">
            <w:pPr>
              <w:spacing w:before="120" w:after="120" w:line="240" w:lineRule="auto"/>
              <w:ind w:left="0" w:firstLine="0"/>
            </w:pPr>
            <w:r w:rsidRPr="00781753"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FA6AAA6" w14:textId="77777777" w:rsidR="00286FDA" w:rsidRPr="00781753" w:rsidRDefault="00286FDA" w:rsidP="00742754">
            <w:pPr>
              <w:spacing w:line="240" w:lineRule="auto"/>
            </w:pPr>
          </w:p>
        </w:tc>
      </w:tr>
      <w:tr w:rsidR="00286FDA" w:rsidRPr="00781753" w14:paraId="3256B173" w14:textId="77777777" w:rsidTr="007601A5">
        <w:trPr>
          <w:trHeight w:val="165"/>
        </w:trPr>
        <w:tc>
          <w:tcPr>
            <w:tcW w:w="3384" w:type="dxa"/>
            <w:vAlign w:val="center"/>
          </w:tcPr>
          <w:p w14:paraId="58623B6B" w14:textId="77777777" w:rsidR="00286FDA" w:rsidRPr="00781753" w:rsidRDefault="00286FDA" w:rsidP="00742754">
            <w:pPr>
              <w:spacing w:before="120" w:after="120" w:line="240" w:lineRule="auto"/>
              <w:ind w:left="0" w:firstLine="0"/>
            </w:pPr>
            <w:r w:rsidRPr="00781753"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B8E6F75" w14:textId="77777777" w:rsidR="00286FDA" w:rsidRPr="00781753" w:rsidRDefault="00286FDA" w:rsidP="00742754">
            <w:pPr>
              <w:spacing w:line="240" w:lineRule="auto"/>
            </w:pPr>
          </w:p>
        </w:tc>
      </w:tr>
      <w:tr w:rsidR="00286FDA" w:rsidRPr="00091943" w14:paraId="7B933BC6" w14:textId="77777777" w:rsidTr="007601A5">
        <w:trPr>
          <w:trHeight w:val="240"/>
        </w:trPr>
        <w:tc>
          <w:tcPr>
            <w:tcW w:w="3384" w:type="dxa"/>
            <w:vAlign w:val="center"/>
          </w:tcPr>
          <w:p w14:paraId="42E2495E" w14:textId="77777777" w:rsidR="00286FDA" w:rsidRPr="00781753" w:rsidRDefault="00286FDA" w:rsidP="00742754">
            <w:pPr>
              <w:spacing w:before="120" w:after="120" w:line="240" w:lineRule="auto"/>
              <w:ind w:left="0" w:firstLine="0"/>
            </w:pPr>
            <w:r w:rsidRPr="00781753"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7E2564A6" w14:textId="77777777" w:rsidR="00286FDA" w:rsidRPr="00781753" w:rsidRDefault="00286FDA" w:rsidP="00742754">
            <w:pPr>
              <w:spacing w:line="240" w:lineRule="auto"/>
            </w:pPr>
          </w:p>
        </w:tc>
      </w:tr>
    </w:tbl>
    <w:p w14:paraId="17557855" w14:textId="6E1D2393" w:rsidR="009711FA" w:rsidRPr="00742754" w:rsidRDefault="009711FA" w:rsidP="00742754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highlight w:val="cyan"/>
        </w:rPr>
      </w:pPr>
    </w:p>
    <w:p w14:paraId="44F62008" w14:textId="0410D764" w:rsidR="009711FA" w:rsidRDefault="009711FA" w:rsidP="00742754">
      <w:pPr>
        <w:autoSpaceDE w:val="0"/>
        <w:autoSpaceDN w:val="0"/>
        <w:adjustRightInd w:val="0"/>
        <w:spacing w:before="120" w:after="120" w:line="240" w:lineRule="auto"/>
        <w:ind w:left="0" w:right="0" w:firstLine="0"/>
      </w:pPr>
      <w:r>
        <w:t xml:space="preserve">tímto </w:t>
      </w:r>
      <w:r w:rsidR="00ED26AB" w:rsidRPr="005D7B1B">
        <w:t>v</w:t>
      </w:r>
      <w:r w:rsidR="007601A5">
        <w:t>e sm</w:t>
      </w:r>
      <w:r w:rsidR="00CE5DC9">
        <w:t>y</w:t>
      </w:r>
      <w:r w:rsidR="007601A5">
        <w:t>slu</w:t>
      </w:r>
      <w:r w:rsidR="00ED26AB" w:rsidRPr="005D7B1B">
        <w:t xml:space="preserve"> § 74 a § 75 zákona č. 134/2016 Sb., o zadávání veřejných zakázek</w:t>
      </w:r>
      <w:r w:rsidR="00ED26AB">
        <w:t>, ve znění pozdějších předpisů</w:t>
      </w:r>
      <w:r w:rsidR="00ED26AB" w:rsidRPr="005D7B1B">
        <w:t xml:space="preserve"> (dále jen „</w:t>
      </w:r>
      <w:r w:rsidR="00ED26AB">
        <w:t>zákon</w:t>
      </w:r>
      <w:r w:rsidR="00ED26AB" w:rsidRPr="005D7B1B">
        <w:t>“),</w:t>
      </w:r>
      <w:r w:rsidR="00ED26AB">
        <w:t xml:space="preserve"> </w:t>
      </w:r>
      <w:r w:rsidR="00ED26AB" w:rsidRPr="005D7B1B">
        <w:t xml:space="preserve">v rámci </w:t>
      </w:r>
      <w:r w:rsidR="00022A0C">
        <w:t>zadávacího</w:t>
      </w:r>
      <w:r w:rsidR="00ED26AB" w:rsidRPr="005D7B1B">
        <w:t xml:space="preserve"> řízení na </w:t>
      </w:r>
      <w:r w:rsidR="00022A0C">
        <w:t xml:space="preserve">podlimitní </w:t>
      </w:r>
      <w:r w:rsidR="00ED26AB" w:rsidRPr="005D7B1B">
        <w:t>veřejnou zakázku</w:t>
      </w:r>
      <w:r w:rsidR="00ED26AB" w:rsidRPr="00FF2E78">
        <w:t xml:space="preserve"> </w:t>
      </w:r>
      <w:r w:rsidR="00ED26AB">
        <w:t>„</w:t>
      </w:r>
      <w:r w:rsidR="00766FDF">
        <w:rPr>
          <w:bCs/>
        </w:rPr>
        <w:t>Prodloužení podpory řešení pro monitorování a zabezpečení sítí včetně jeho rozšíření a</w:t>
      </w:r>
      <w:r w:rsidR="007601A5">
        <w:rPr>
          <w:bCs/>
        </w:rPr>
        <w:t> </w:t>
      </w:r>
      <w:r w:rsidR="00766FDF">
        <w:rPr>
          <w:bCs/>
        </w:rPr>
        <w:t>obnovy některých jeho prvků</w:t>
      </w:r>
      <w:r w:rsidR="00ED26AB">
        <w:rPr>
          <w:bCs/>
        </w:rPr>
        <w:t>“</w:t>
      </w:r>
      <w:r w:rsidR="00ED26AB">
        <w:t xml:space="preserve"> </w:t>
      </w:r>
      <w:r w:rsidR="00ED26AB">
        <w:rPr>
          <w:bCs/>
        </w:rPr>
        <w:t xml:space="preserve">čestně </w:t>
      </w:r>
      <w:r>
        <w:t xml:space="preserve">prohlašuje, že splňuje </w:t>
      </w:r>
      <w:r w:rsidR="00ED26AB">
        <w:t xml:space="preserve">podmínky </w:t>
      </w:r>
      <w:r>
        <w:t>základní způsobilost</w:t>
      </w:r>
      <w:r w:rsidR="00ED26AB">
        <w:t>i pro plnění uvedené veřejné zakázky</w:t>
      </w:r>
      <w:r>
        <w:t xml:space="preserve">, tj. že: </w:t>
      </w:r>
    </w:p>
    <w:p w14:paraId="3137B3DD" w14:textId="3776A897" w:rsidR="009711FA" w:rsidRPr="00742754" w:rsidRDefault="009711FA" w:rsidP="00742754">
      <w:pPr>
        <w:pStyle w:val="Odstavecseseznamem"/>
        <w:numPr>
          <w:ilvl w:val="0"/>
          <w:numId w:val="2"/>
        </w:numPr>
        <w:spacing w:after="120"/>
        <w:ind w:left="709"/>
        <w:jc w:val="both"/>
      </w:pPr>
      <w:r w:rsidRPr="00742754">
        <w:rPr>
          <w:rFonts w:ascii="Arial" w:hAnsi="Arial" w:cs="Arial"/>
        </w:rPr>
        <w:t>nebyl v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zemi svého sídla v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posledních 5 letech před zahájením výběrového řízení pravomocně odsouzen pro trestný čin uvedený v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 xml:space="preserve">příloze č. 3 </w:t>
      </w:r>
      <w:r w:rsidR="0081552A">
        <w:rPr>
          <w:rFonts w:ascii="Arial" w:hAnsi="Arial" w:cs="Arial"/>
        </w:rPr>
        <w:t xml:space="preserve">k </w:t>
      </w:r>
      <w:r w:rsidRPr="00742754">
        <w:rPr>
          <w:rFonts w:ascii="Arial" w:hAnsi="Arial" w:cs="Arial"/>
        </w:rPr>
        <w:t>zákon</w:t>
      </w:r>
      <w:r w:rsidR="0081552A">
        <w:rPr>
          <w:rFonts w:ascii="Arial" w:hAnsi="Arial" w:cs="Arial"/>
        </w:rPr>
        <w:t>u</w:t>
      </w:r>
      <w:r w:rsidRPr="00742754">
        <w:rPr>
          <w:rFonts w:ascii="Arial" w:hAnsi="Arial" w:cs="Arial"/>
        </w:rPr>
        <w:t>, nebo obdobný trestný čin podle právního řádu země sídla dodavatele; k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 xml:space="preserve">zahlazeným odsouzením se nepřihlíží, </w:t>
      </w:r>
    </w:p>
    <w:p w14:paraId="40FC00C6" w14:textId="67BEEBB1" w:rsidR="009711FA" w:rsidRPr="00742754" w:rsidRDefault="009711FA" w:rsidP="00742754">
      <w:pPr>
        <w:pStyle w:val="Odstavecseseznamem"/>
        <w:numPr>
          <w:ilvl w:val="0"/>
          <w:numId w:val="2"/>
        </w:numPr>
        <w:spacing w:after="120"/>
        <w:ind w:left="709"/>
        <w:jc w:val="both"/>
      </w:pPr>
      <w:r w:rsidRPr="00742754">
        <w:rPr>
          <w:rFonts w:ascii="Arial" w:hAnsi="Arial" w:cs="Arial"/>
        </w:rPr>
        <w:t>nemá v</w:t>
      </w:r>
      <w:r w:rsidR="004744AB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České republice nebo v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zem</w:t>
      </w:r>
      <w:r w:rsidR="00F71B41">
        <w:rPr>
          <w:rFonts w:ascii="Arial" w:hAnsi="Arial" w:cs="Arial"/>
        </w:rPr>
        <w:t>i</w:t>
      </w:r>
      <w:r w:rsidRPr="00742754">
        <w:rPr>
          <w:rFonts w:ascii="Arial" w:hAnsi="Arial" w:cs="Arial"/>
        </w:rPr>
        <w:t xml:space="preserve"> svého sídla v</w:t>
      </w:r>
      <w:r w:rsidR="00F71B41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evidenci daní zachycen splatný daňový nedoplatek,</w:t>
      </w:r>
    </w:p>
    <w:p w14:paraId="1EB67D74" w14:textId="30B2B53B" w:rsidR="009711FA" w:rsidRPr="000C621B" w:rsidRDefault="009711FA" w:rsidP="00742754">
      <w:pPr>
        <w:pStyle w:val="Odstavecseseznamem"/>
        <w:numPr>
          <w:ilvl w:val="0"/>
          <w:numId w:val="2"/>
        </w:numPr>
        <w:spacing w:after="120"/>
        <w:ind w:left="709"/>
        <w:jc w:val="both"/>
      </w:pPr>
      <w:r w:rsidRPr="00742754">
        <w:rPr>
          <w:rFonts w:ascii="Arial" w:hAnsi="Arial" w:cs="Arial"/>
        </w:rPr>
        <w:t>nemá v</w:t>
      </w:r>
      <w:r w:rsidR="000C621B">
        <w:rPr>
          <w:rFonts w:ascii="Arial" w:hAnsi="Arial" w:cs="Arial"/>
        </w:rPr>
        <w:t> </w:t>
      </w:r>
      <w:r w:rsidRPr="00742754">
        <w:rPr>
          <w:rFonts w:ascii="Arial" w:hAnsi="Arial" w:cs="Arial"/>
        </w:rPr>
        <w:t>České republice nebo v</w:t>
      </w:r>
      <w:r w:rsidR="000C621B">
        <w:rPr>
          <w:rFonts w:ascii="Arial" w:hAnsi="Arial" w:cs="Arial"/>
        </w:rPr>
        <w:t> </w:t>
      </w:r>
      <w:r w:rsidRPr="000C621B">
        <w:rPr>
          <w:rFonts w:ascii="Arial" w:hAnsi="Arial" w:cs="Arial"/>
        </w:rPr>
        <w:t xml:space="preserve">zemi svého sídla splatný nedoplatek na pojistném nebo na penále na veřejné zdravotní pojištění, </w:t>
      </w:r>
    </w:p>
    <w:p w14:paraId="5DBE634F" w14:textId="1810E141" w:rsidR="000C621B" w:rsidRDefault="009711FA" w:rsidP="0081552A">
      <w:pPr>
        <w:pStyle w:val="Odstavecseseznamem"/>
        <w:numPr>
          <w:ilvl w:val="0"/>
          <w:numId w:val="2"/>
        </w:numPr>
        <w:spacing w:after="120"/>
        <w:ind w:left="709"/>
        <w:jc w:val="both"/>
        <w:rPr>
          <w:rFonts w:ascii="Arial" w:hAnsi="Arial" w:cs="Arial"/>
        </w:rPr>
      </w:pPr>
      <w:r w:rsidRPr="000C621B">
        <w:rPr>
          <w:rFonts w:ascii="Arial" w:hAnsi="Arial" w:cs="Arial"/>
        </w:rPr>
        <w:t>nemá v</w:t>
      </w:r>
      <w:r w:rsidR="000C621B">
        <w:rPr>
          <w:rFonts w:ascii="Arial" w:hAnsi="Arial" w:cs="Arial"/>
        </w:rPr>
        <w:t> </w:t>
      </w:r>
      <w:r w:rsidRPr="000C621B">
        <w:rPr>
          <w:rFonts w:ascii="Arial" w:hAnsi="Arial" w:cs="Arial"/>
        </w:rPr>
        <w:t>České republice nebo v</w:t>
      </w:r>
      <w:r w:rsidR="000C621B">
        <w:rPr>
          <w:rFonts w:ascii="Arial" w:hAnsi="Arial" w:cs="Arial"/>
        </w:rPr>
        <w:t> </w:t>
      </w:r>
      <w:r w:rsidRPr="000C621B">
        <w:rPr>
          <w:rFonts w:ascii="Arial" w:hAnsi="Arial" w:cs="Arial"/>
        </w:rPr>
        <w:t xml:space="preserve">zemi svého sídla splatný nedoplatek na pojistném nebo na penále na sociální zabezpečení a příspěvku na státní politiku zaměstnanosti, </w:t>
      </w:r>
    </w:p>
    <w:p w14:paraId="59F79698" w14:textId="6A248373" w:rsidR="009711FA" w:rsidRPr="00742754" w:rsidRDefault="009711FA" w:rsidP="00742754">
      <w:pPr>
        <w:pStyle w:val="Odstavecseseznamem"/>
        <w:numPr>
          <w:ilvl w:val="0"/>
          <w:numId w:val="2"/>
        </w:numPr>
        <w:spacing w:after="120"/>
        <w:ind w:left="709"/>
        <w:jc w:val="both"/>
      </w:pPr>
      <w:r w:rsidRPr="00742754">
        <w:rPr>
          <w:rFonts w:ascii="Arial" w:hAnsi="Arial" w:cs="Arial"/>
        </w:rPr>
        <w:t xml:space="preserve">není v likvidaci, </w:t>
      </w:r>
      <w:r w:rsidR="00FC76FC">
        <w:rPr>
          <w:rFonts w:ascii="Arial" w:hAnsi="Arial" w:cs="Arial"/>
        </w:rPr>
        <w:t xml:space="preserve">nebylo </w:t>
      </w:r>
      <w:r w:rsidRPr="00742754">
        <w:rPr>
          <w:rFonts w:ascii="Arial" w:hAnsi="Arial" w:cs="Arial"/>
        </w:rPr>
        <w:t xml:space="preserve">proti němu vydáno rozhodnutí o úpadku, </w:t>
      </w:r>
      <w:r w:rsidR="00FC76FC">
        <w:rPr>
          <w:rFonts w:ascii="Arial" w:hAnsi="Arial" w:cs="Arial"/>
        </w:rPr>
        <w:t xml:space="preserve">nebyla </w:t>
      </w:r>
      <w:r w:rsidRPr="00742754">
        <w:rPr>
          <w:rFonts w:ascii="Arial" w:hAnsi="Arial" w:cs="Arial"/>
        </w:rPr>
        <w:t xml:space="preserve">vůči němu nařízena nucená správa podle jiného právního předpisu nebo není v obdobné situaci podle právního řádu země sídla dodavatele. </w:t>
      </w:r>
    </w:p>
    <w:p w14:paraId="1787F9F2" w14:textId="138DC17C" w:rsidR="009711FA" w:rsidRDefault="009711FA" w:rsidP="00176EF4">
      <w:pPr>
        <w:spacing w:after="12" w:line="240" w:lineRule="auto"/>
        <w:ind w:left="0" w:right="0" w:firstLine="0"/>
      </w:pPr>
      <w:r>
        <w:t xml:space="preserve">Dodavatel dále čestně prohlašuje, že podmínku </w:t>
      </w:r>
      <w:r w:rsidR="00CE5DC9">
        <w:t>ve smyslu</w:t>
      </w:r>
      <w:r>
        <w:t xml:space="preserve"> § 74 odst. 1 písm. a) zákona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</w:t>
      </w:r>
      <w:r w:rsidR="002749C9">
        <w:t> </w:t>
      </w:r>
      <w:r>
        <w:t xml:space="preserve">statutárním orgánu dodavatele. </w:t>
      </w:r>
    </w:p>
    <w:p w14:paraId="1DAC8579" w14:textId="77777777" w:rsidR="00D66474" w:rsidRPr="00D66474" w:rsidRDefault="00D66474" w:rsidP="00D66474">
      <w:pPr>
        <w:tabs>
          <w:tab w:val="left" w:pos="2835"/>
        </w:tabs>
        <w:spacing w:before="460" w:after="120" w:line="240" w:lineRule="auto"/>
        <w:ind w:left="0" w:right="0" w:firstLine="0"/>
        <w:jc w:val="left"/>
        <w:rPr>
          <w:rFonts w:eastAsia="Calibri"/>
          <w:color w:val="auto"/>
          <w:lang w:eastAsia="en-US"/>
        </w:rPr>
      </w:pPr>
      <w:r w:rsidRPr="00D66474">
        <w:rPr>
          <w:rFonts w:eastAsia="Calibri"/>
          <w:color w:val="auto"/>
          <w:lang w:eastAsia="en-US"/>
        </w:rPr>
        <w:t xml:space="preserve">V </w:t>
      </w:r>
      <w:r w:rsidRPr="007601A5">
        <w:rPr>
          <w:rFonts w:eastAsia="Calibri"/>
          <w:color w:val="auto"/>
          <w:highlight w:val="yellow"/>
          <w:lang w:eastAsia="en-US"/>
        </w:rPr>
        <w:t>……………………</w:t>
      </w:r>
      <w:r w:rsidRPr="00D66474">
        <w:rPr>
          <w:rFonts w:eastAsia="Calibri"/>
          <w:color w:val="auto"/>
          <w:lang w:eastAsia="en-US"/>
        </w:rPr>
        <w:t xml:space="preserve"> dne </w:t>
      </w:r>
      <w:r w:rsidRPr="007601A5">
        <w:rPr>
          <w:rFonts w:eastAsia="Calibri"/>
          <w:color w:val="auto"/>
          <w:highlight w:val="yellow"/>
          <w:lang w:eastAsia="en-US"/>
        </w:rPr>
        <w:t>……………</w:t>
      </w:r>
    </w:p>
    <w:p w14:paraId="7E8932DE" w14:textId="77777777" w:rsidR="00D66474" w:rsidRPr="00D66474" w:rsidRDefault="00D66474" w:rsidP="00D66474">
      <w:pPr>
        <w:spacing w:before="400" w:after="120" w:line="259" w:lineRule="auto"/>
        <w:ind w:left="3544" w:right="0" w:firstLine="0"/>
        <w:jc w:val="left"/>
        <w:rPr>
          <w:rFonts w:eastAsia="Calibri"/>
          <w:color w:val="auto"/>
          <w:lang w:eastAsia="en-US"/>
        </w:rPr>
      </w:pPr>
      <w:r w:rsidRPr="007601A5">
        <w:rPr>
          <w:rFonts w:eastAsia="Calibri"/>
          <w:color w:val="auto"/>
          <w:highlight w:val="yellow"/>
          <w:lang w:eastAsia="en-US"/>
        </w:rPr>
        <w:t>..........................................................................................</w:t>
      </w:r>
    </w:p>
    <w:p w14:paraId="70716C86" w14:textId="77777777" w:rsidR="00D66474" w:rsidRPr="00D66474" w:rsidRDefault="00D66474" w:rsidP="00D66474">
      <w:pPr>
        <w:spacing w:after="0" w:line="240" w:lineRule="auto"/>
        <w:ind w:left="0" w:right="0" w:firstLine="0"/>
        <w:jc w:val="right"/>
        <w:rPr>
          <w:rFonts w:eastAsia="Times New Roman"/>
          <w:color w:val="auto"/>
          <w:sz w:val="24"/>
          <w:szCs w:val="24"/>
        </w:rPr>
      </w:pPr>
      <w:r w:rsidRPr="00D66474">
        <w:rPr>
          <w:rFonts w:eastAsia="Calibri"/>
          <w:color w:val="auto"/>
          <w:lang w:eastAsia="en-US"/>
        </w:rPr>
        <w:t>Jméno a podpis osoby oprávněné zastupovat dodavatele</w:t>
      </w:r>
    </w:p>
    <w:p w14:paraId="36E571DA" w14:textId="681245ED" w:rsidR="005302E6" w:rsidRDefault="005302E6" w:rsidP="00D66474">
      <w:pPr>
        <w:spacing w:after="0" w:line="256" w:lineRule="auto"/>
        <w:ind w:left="0" w:right="0" w:firstLine="0"/>
        <w:jc w:val="left"/>
      </w:pPr>
    </w:p>
    <w:sectPr w:rsidR="005302E6" w:rsidSect="000C621B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ED12B" w14:textId="77777777" w:rsidR="00925C46" w:rsidRDefault="00925C46" w:rsidP="002043E2">
      <w:pPr>
        <w:spacing w:after="0" w:line="240" w:lineRule="auto"/>
      </w:pPr>
      <w:r>
        <w:separator/>
      </w:r>
    </w:p>
  </w:endnote>
  <w:endnote w:type="continuationSeparator" w:id="0">
    <w:p w14:paraId="149D2C84" w14:textId="77777777" w:rsidR="00925C46" w:rsidRDefault="00925C46" w:rsidP="0020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FBE0E" w14:textId="77777777" w:rsidR="00925C46" w:rsidRDefault="00925C46" w:rsidP="002043E2">
      <w:pPr>
        <w:spacing w:after="0" w:line="240" w:lineRule="auto"/>
      </w:pPr>
      <w:r>
        <w:separator/>
      </w:r>
    </w:p>
  </w:footnote>
  <w:footnote w:type="continuationSeparator" w:id="0">
    <w:p w14:paraId="35EE75FE" w14:textId="77777777" w:rsidR="00925C46" w:rsidRDefault="00925C46" w:rsidP="0020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30DDF" w14:textId="6BC93F4A" w:rsidR="002043E2" w:rsidRPr="00753500" w:rsidRDefault="002043E2" w:rsidP="002043E2">
    <w:pPr>
      <w:jc w:val="right"/>
    </w:pPr>
    <w:r w:rsidRPr="00753500">
      <w:rPr>
        <w:lang w:eastAsia="zh-CN"/>
      </w:rPr>
      <w:t xml:space="preserve">Příloha č. </w:t>
    </w:r>
    <w:r>
      <w:rPr>
        <w:lang w:eastAsia="zh-CN"/>
      </w:rPr>
      <w:t>3 Vý</w:t>
    </w:r>
    <w:r w:rsidRPr="00753500">
      <w:rPr>
        <w:lang w:eastAsia="zh-CN"/>
      </w:rPr>
      <w:t>zvy</w:t>
    </w:r>
  </w:p>
  <w:p w14:paraId="79E24893" w14:textId="77777777" w:rsidR="002043E2" w:rsidRDefault="002043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2422E"/>
    <w:multiLevelType w:val="hybridMultilevel"/>
    <w:tmpl w:val="37D66802"/>
    <w:lvl w:ilvl="0" w:tplc="91B0A960">
      <w:start w:val="1"/>
      <w:numFmt w:val="lowerLetter"/>
      <w:lvlText w:val="%1)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398001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46CBCE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21CCE7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BD8844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886F6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CAC4D6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E0AD96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0A4201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2A84C4E"/>
    <w:multiLevelType w:val="hybridMultilevel"/>
    <w:tmpl w:val="29122688"/>
    <w:lvl w:ilvl="0" w:tplc="2D545624">
      <w:start w:val="70"/>
      <w:numFmt w:val="bullet"/>
      <w:lvlText w:val="-"/>
      <w:lvlJc w:val="left"/>
      <w:pPr>
        <w:ind w:left="35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A9D"/>
    <w:rsid w:val="00022A0C"/>
    <w:rsid w:val="000C1BA4"/>
    <w:rsid w:val="000C621B"/>
    <w:rsid w:val="0012544D"/>
    <w:rsid w:val="001408AE"/>
    <w:rsid w:val="00176EF4"/>
    <w:rsid w:val="002043E2"/>
    <w:rsid w:val="002749C9"/>
    <w:rsid w:val="00286FDA"/>
    <w:rsid w:val="0029033C"/>
    <w:rsid w:val="002936DD"/>
    <w:rsid w:val="002E6495"/>
    <w:rsid w:val="00337633"/>
    <w:rsid w:val="004241EE"/>
    <w:rsid w:val="004744AB"/>
    <w:rsid w:val="004D0A9D"/>
    <w:rsid w:val="005302E6"/>
    <w:rsid w:val="005C5689"/>
    <w:rsid w:val="005E7185"/>
    <w:rsid w:val="005F1098"/>
    <w:rsid w:val="007006C7"/>
    <w:rsid w:val="00722945"/>
    <w:rsid w:val="00742754"/>
    <w:rsid w:val="00746438"/>
    <w:rsid w:val="007601A5"/>
    <w:rsid w:val="00760A15"/>
    <w:rsid w:val="00766FDF"/>
    <w:rsid w:val="0081552A"/>
    <w:rsid w:val="00860F0F"/>
    <w:rsid w:val="00877498"/>
    <w:rsid w:val="008A4A38"/>
    <w:rsid w:val="008D712F"/>
    <w:rsid w:val="009215B7"/>
    <w:rsid w:val="00925C46"/>
    <w:rsid w:val="00943637"/>
    <w:rsid w:val="009711FA"/>
    <w:rsid w:val="009903E5"/>
    <w:rsid w:val="00AB33BC"/>
    <w:rsid w:val="00AD440B"/>
    <w:rsid w:val="00AF34CD"/>
    <w:rsid w:val="00CE5DC9"/>
    <w:rsid w:val="00D0087E"/>
    <w:rsid w:val="00D47532"/>
    <w:rsid w:val="00D66474"/>
    <w:rsid w:val="00DD0ACB"/>
    <w:rsid w:val="00E925A2"/>
    <w:rsid w:val="00ED26AB"/>
    <w:rsid w:val="00F13A27"/>
    <w:rsid w:val="00F54339"/>
    <w:rsid w:val="00F71B41"/>
    <w:rsid w:val="00F90DDA"/>
    <w:rsid w:val="00FA5921"/>
    <w:rsid w:val="00FC76FC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12BE"/>
  <w15:chartTrackingRefBased/>
  <w15:docId w15:val="{7DFD9223-7168-426D-86A5-CA9235B2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11FA"/>
    <w:pPr>
      <w:spacing w:after="124" w:line="264" w:lineRule="auto"/>
      <w:ind w:left="150" w:right="142" w:hanging="10"/>
      <w:jc w:val="both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9436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36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3637"/>
    <w:rPr>
      <w:rFonts w:ascii="Arial" w:eastAsia="Arial" w:hAnsi="Arial" w:cs="Arial"/>
      <w:color w:val="000000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36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3637"/>
    <w:rPr>
      <w:rFonts w:ascii="Arial" w:eastAsia="Arial" w:hAnsi="Arial" w:cs="Arial"/>
      <w:b/>
      <w:bCs/>
      <w:color w:val="000000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3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3637"/>
    <w:rPr>
      <w:rFonts w:ascii="Segoe UI" w:eastAsia="Arial" w:hAnsi="Segoe UI" w:cs="Segoe UI"/>
      <w:color w:val="000000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0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43E2"/>
    <w:rPr>
      <w:rFonts w:ascii="Arial" w:eastAsia="Arial" w:hAnsi="Arial" w:cs="Arial"/>
      <w:color w:val="00000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0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43E2"/>
    <w:rPr>
      <w:rFonts w:ascii="Arial" w:eastAsia="Arial" w:hAnsi="Arial" w:cs="Arial"/>
      <w:color w:val="00000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81552A"/>
    <w:pPr>
      <w:spacing w:after="0" w:line="240" w:lineRule="auto"/>
      <w:ind w:left="720" w:right="0" w:firstLine="0"/>
      <w:jc w:val="left"/>
    </w:pPr>
    <w:rPr>
      <w:rFonts w:ascii="Calibri" w:eastAsia="Times New Roman" w:hAnsi="Calibri" w:cs="Times New Roman"/>
      <w:color w:val="auto"/>
    </w:rPr>
  </w:style>
  <w:style w:type="character" w:customStyle="1" w:styleId="OdstavecseseznamemChar">
    <w:name w:val="Odstavec se seznamem Char"/>
    <w:link w:val="Odstavecseseznamem"/>
    <w:uiPriority w:val="34"/>
    <w:locked/>
    <w:rsid w:val="0081552A"/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dcterms:created xsi:type="dcterms:W3CDTF">2025-10-23T14:44:00Z</dcterms:created>
  <dcterms:modified xsi:type="dcterms:W3CDTF">2025-10-23T14:44:00Z</dcterms:modified>
</cp:coreProperties>
</file>